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0DF3" w14:textId="77777777" w:rsidR="001474BF" w:rsidRPr="0031054B" w:rsidRDefault="001474BF">
      <w:pPr>
        <w:pStyle w:val="DefaultText"/>
        <w:jc w:val="center"/>
        <w:rPr>
          <w:rFonts w:ascii="Gill Sans MT" w:hAnsi="Gill Sans MT"/>
          <w:b/>
          <w:caps/>
          <w:sz w:val="32"/>
          <w:u w:val="single"/>
        </w:rPr>
      </w:pPr>
      <w:r w:rsidRPr="0031054B">
        <w:rPr>
          <w:rFonts w:ascii="Gill Sans MT" w:hAnsi="Gill Sans MT"/>
          <w:b/>
          <w:caps/>
          <w:sz w:val="32"/>
          <w:u w:val="single"/>
        </w:rPr>
        <w:t>The licensing act 2003 (PREMISES LICENCES AND CLUB PREMISES CERTIFICATES) REGULATIONS 2005</w:t>
      </w:r>
    </w:p>
    <w:p w14:paraId="486AE9C9" w14:textId="77777777" w:rsidR="001474BF" w:rsidRPr="0031054B" w:rsidRDefault="001474BF">
      <w:pPr>
        <w:pStyle w:val="Heading1"/>
        <w:rPr>
          <w:rFonts w:ascii="Gill Sans MT" w:hAnsi="Gill Sans MT"/>
          <w:b/>
        </w:rPr>
      </w:pPr>
      <w:r w:rsidRPr="0031054B">
        <w:rPr>
          <w:rFonts w:ascii="Gill Sans MT" w:hAnsi="Gill Sans MT"/>
          <w:b/>
        </w:rPr>
        <w:t xml:space="preserve">Regulation 25 Notice </w:t>
      </w:r>
    </w:p>
    <w:p w14:paraId="48979AF0" w14:textId="77777777" w:rsidR="001474BF" w:rsidRPr="0031054B" w:rsidRDefault="001474BF">
      <w:pPr>
        <w:pStyle w:val="DefaultText"/>
        <w:rPr>
          <w:rFonts w:ascii="Gill Sans MT" w:hAnsi="Gill Sans MT"/>
        </w:rPr>
      </w:pPr>
    </w:p>
    <w:p w14:paraId="7B1FB7A2" w14:textId="77777777" w:rsidR="001474BF" w:rsidRPr="0031054B" w:rsidRDefault="001474BF">
      <w:pPr>
        <w:pStyle w:val="DefaultText"/>
        <w:rPr>
          <w:rFonts w:ascii="Gill Sans MT" w:hAnsi="Gill Sans MT"/>
        </w:rPr>
      </w:pPr>
      <w:r w:rsidRPr="0031054B">
        <w:rPr>
          <w:rFonts w:ascii="Gill Sans MT" w:hAnsi="Gill Sans MT"/>
          <w:b/>
          <w:caps/>
          <w:sz w:val="32"/>
        </w:rPr>
        <w:t xml:space="preserve">To : Whom it may concern </w:t>
      </w:r>
    </w:p>
    <w:p w14:paraId="0AD4C8E0" w14:textId="77777777" w:rsidR="001474BF" w:rsidRPr="0031054B" w:rsidRDefault="001474BF">
      <w:pPr>
        <w:pStyle w:val="DefaultText"/>
        <w:rPr>
          <w:rFonts w:ascii="Gill Sans MT" w:hAnsi="Gill Sans MT"/>
          <w:sz w:val="16"/>
          <w:szCs w:val="16"/>
        </w:rPr>
      </w:pPr>
    </w:p>
    <w:p w14:paraId="452D01C5" w14:textId="77777777" w:rsidR="00993021" w:rsidRDefault="001474BF" w:rsidP="00C41C01">
      <w:pPr>
        <w:pStyle w:val="DefaultText"/>
        <w:rPr>
          <w:rFonts w:ascii="Gill Sans MT" w:hAnsi="Gill Sans MT" w:cs="Arial"/>
          <w:b/>
          <w:bCs/>
          <w:sz w:val="32"/>
          <w:szCs w:val="32"/>
        </w:rPr>
      </w:pPr>
      <w:r w:rsidRPr="0031054B">
        <w:rPr>
          <w:rFonts w:ascii="Gill Sans MT" w:hAnsi="Gill Sans MT"/>
          <w:sz w:val="32"/>
        </w:rPr>
        <w:t>We</w:t>
      </w:r>
      <w:r w:rsidRPr="0031054B">
        <w:rPr>
          <w:rFonts w:ascii="Gill Sans MT" w:hAnsi="Gill Sans MT"/>
        </w:rPr>
        <w:t xml:space="preserve"> </w:t>
      </w:r>
      <w:r w:rsidR="00C41C01">
        <w:rPr>
          <w:rFonts w:ascii="Gill Sans MT" w:hAnsi="Gill Sans MT"/>
        </w:rPr>
        <w:t xml:space="preserve">   </w:t>
      </w:r>
      <w:r w:rsidR="00993021" w:rsidRPr="00993021">
        <w:rPr>
          <w:rFonts w:ascii="Gill Sans MT" w:hAnsi="Gill Sans MT" w:cs="Arial"/>
          <w:b/>
          <w:bCs/>
          <w:sz w:val="32"/>
          <w:szCs w:val="32"/>
        </w:rPr>
        <w:t xml:space="preserve">Rafiqul Islam </w:t>
      </w:r>
      <w:r w:rsidR="00993021">
        <w:rPr>
          <w:rFonts w:ascii="Gill Sans MT" w:hAnsi="Gill Sans MT" w:cs="Arial"/>
          <w:b/>
          <w:bCs/>
          <w:sz w:val="32"/>
          <w:szCs w:val="32"/>
        </w:rPr>
        <w:t>T/A Cardamom Indian Restaurant</w:t>
      </w:r>
    </w:p>
    <w:p w14:paraId="532A85FC" w14:textId="1BC08EA5" w:rsidR="00C41C01" w:rsidRDefault="001474BF" w:rsidP="00C41C01">
      <w:pPr>
        <w:pStyle w:val="DefaultText"/>
        <w:rPr>
          <w:rFonts w:ascii="Gill Sans MT" w:hAnsi="Gill Sans MT"/>
          <w:sz w:val="32"/>
        </w:rPr>
      </w:pPr>
      <w:r w:rsidRPr="0031054B">
        <w:rPr>
          <w:rFonts w:ascii="Gill Sans MT" w:hAnsi="Gill Sans MT"/>
          <w:sz w:val="32"/>
        </w:rPr>
        <w:t xml:space="preserve">do hereby give notice that it is our intention to apply to Brighton &amp; Hove City Council for the </w:t>
      </w:r>
      <w:r w:rsidRPr="0031054B">
        <w:rPr>
          <w:rFonts w:ascii="Gill Sans MT" w:hAnsi="Gill Sans MT"/>
          <w:b/>
          <w:i/>
        </w:rPr>
        <w:t xml:space="preserve"> </w:t>
      </w:r>
      <w:r w:rsidRPr="00C41C01">
        <w:rPr>
          <w:rFonts w:ascii="Gill Sans MT" w:hAnsi="Gill Sans MT"/>
          <w:b/>
          <w:bCs/>
          <w:sz w:val="32"/>
        </w:rPr>
        <w:t>grant</w:t>
      </w:r>
      <w:r w:rsidRPr="0031054B">
        <w:rPr>
          <w:rFonts w:ascii="Gill Sans MT" w:hAnsi="Gill Sans MT"/>
          <w:sz w:val="32"/>
        </w:rPr>
        <w:t xml:space="preserve"> of a premises licence to use or permit the use of premises known as </w:t>
      </w:r>
    </w:p>
    <w:p w14:paraId="5DF86419" w14:textId="77777777" w:rsidR="00C41C01" w:rsidRDefault="00C41C01" w:rsidP="00C41C01">
      <w:pPr>
        <w:pStyle w:val="DefaultText"/>
        <w:rPr>
          <w:rFonts w:ascii="Gill Sans MT" w:hAnsi="Gill Sans MT"/>
          <w:b/>
          <w:i/>
        </w:rPr>
      </w:pPr>
    </w:p>
    <w:p w14:paraId="224036BC" w14:textId="3608FF67" w:rsidR="00C41C01" w:rsidRPr="00993021" w:rsidRDefault="00993021" w:rsidP="00C41C01">
      <w:pPr>
        <w:pStyle w:val="DefaultText"/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sz w:val="32"/>
          <w:szCs w:val="32"/>
        </w:rPr>
        <w:t>Cardamom Indian Restaurant, 119 St James’s Street, Brighton BN2 1TH</w:t>
      </w:r>
      <w:r w:rsidR="00C41C01" w:rsidRPr="00C41C01">
        <w:rPr>
          <w:rFonts w:ascii="Gill Sans MT" w:hAnsi="Gill Sans MT"/>
          <w:b/>
          <w:sz w:val="32"/>
        </w:rPr>
        <w:t xml:space="preserve"> </w:t>
      </w:r>
      <w:r w:rsidR="001474BF" w:rsidRPr="0031054B">
        <w:rPr>
          <w:rFonts w:ascii="Gill Sans MT" w:hAnsi="Gill Sans MT"/>
          <w:sz w:val="32"/>
        </w:rPr>
        <w:t xml:space="preserve">for the </w:t>
      </w:r>
      <w:r w:rsidR="00C41C01">
        <w:rPr>
          <w:rFonts w:ascii="Gill Sans MT" w:hAnsi="Gill Sans MT"/>
          <w:sz w:val="32"/>
        </w:rPr>
        <w:t>f</w:t>
      </w:r>
      <w:r w:rsidR="001474BF" w:rsidRPr="0031054B">
        <w:rPr>
          <w:rFonts w:ascii="Gill Sans MT" w:hAnsi="Gill Sans MT"/>
          <w:sz w:val="32"/>
        </w:rPr>
        <w:t>ollowing licensable activitie</w:t>
      </w:r>
      <w:r w:rsidR="00C41C01">
        <w:rPr>
          <w:rFonts w:ascii="Gill Sans MT" w:hAnsi="Gill Sans MT"/>
          <w:sz w:val="32"/>
        </w:rPr>
        <w:t xml:space="preserve"> </w:t>
      </w:r>
      <w:r w:rsidR="001474BF" w:rsidRPr="0031054B">
        <w:rPr>
          <w:rFonts w:ascii="Gill Sans MT" w:hAnsi="Gill Sans MT"/>
          <w:sz w:val="32"/>
        </w:rPr>
        <w:t>which it is proposed will be carried on or from the premises:</w:t>
      </w:r>
      <w:r w:rsidR="001474BF" w:rsidRPr="0031054B">
        <w:rPr>
          <w:rFonts w:ascii="Gill Sans MT" w:hAnsi="Gill Sans MT"/>
        </w:rPr>
        <w:t xml:space="preserve"> </w:t>
      </w:r>
    </w:p>
    <w:p w14:paraId="7AA577E9" w14:textId="77777777" w:rsidR="00C41C01" w:rsidRDefault="00C41C01" w:rsidP="00C41C01">
      <w:pPr>
        <w:pStyle w:val="DefaultText"/>
        <w:rPr>
          <w:rFonts w:ascii="Gill Sans MT" w:hAnsi="Gill Sans MT"/>
          <w:b/>
          <w:i/>
        </w:rPr>
      </w:pPr>
    </w:p>
    <w:p w14:paraId="66274C1B" w14:textId="48EDE8CF" w:rsidR="001474BF" w:rsidRPr="00C41C01" w:rsidRDefault="00C41C01" w:rsidP="00C41C01">
      <w:pPr>
        <w:pStyle w:val="DefaultText"/>
        <w:rPr>
          <w:rFonts w:ascii="Gill Sans MT" w:hAnsi="Gill Sans MT"/>
          <w:i/>
          <w:sz w:val="32"/>
        </w:rPr>
      </w:pPr>
      <w:r w:rsidRPr="00C41C01">
        <w:rPr>
          <w:rFonts w:ascii="Gill Sans MT" w:hAnsi="Gill Sans MT" w:cstheme="minorHAnsi"/>
          <w:b/>
          <w:sz w:val="32"/>
        </w:rPr>
        <w:t>Sale of alcohol between the hours of 1</w:t>
      </w:r>
      <w:r w:rsidR="00993021">
        <w:rPr>
          <w:rFonts w:ascii="Gill Sans MT" w:hAnsi="Gill Sans MT" w:cstheme="minorHAnsi"/>
          <w:b/>
          <w:sz w:val="32"/>
        </w:rPr>
        <w:t>2</w:t>
      </w:r>
      <w:r w:rsidRPr="00C41C01">
        <w:rPr>
          <w:rFonts w:ascii="Gill Sans MT" w:hAnsi="Gill Sans MT" w:cstheme="minorHAnsi"/>
          <w:b/>
          <w:sz w:val="32"/>
        </w:rPr>
        <w:t>.00 to 23.00</w:t>
      </w:r>
      <w:r>
        <w:rPr>
          <w:rFonts w:ascii="Gill Sans MT" w:hAnsi="Gill Sans MT" w:cstheme="minorHAnsi"/>
          <w:b/>
          <w:sz w:val="32"/>
        </w:rPr>
        <w:t xml:space="preserve"> every day</w:t>
      </w:r>
      <w:r w:rsidRPr="00C41C01">
        <w:rPr>
          <w:rFonts w:ascii="Gill Sans MT" w:hAnsi="Gill Sans MT" w:cstheme="minorHAnsi"/>
          <w:b/>
          <w:sz w:val="32"/>
        </w:rPr>
        <w:t xml:space="preserve">. The premise to operate under Restaurant conditions as identified in the Licensing Authorities current policy. </w:t>
      </w:r>
    </w:p>
    <w:p w14:paraId="0C9F8D1D" w14:textId="77777777" w:rsidR="001474BF" w:rsidRPr="0031054B" w:rsidRDefault="001474BF">
      <w:pPr>
        <w:pStyle w:val="DefaultText"/>
        <w:jc w:val="both"/>
        <w:rPr>
          <w:rFonts w:ascii="Gill Sans MT" w:hAnsi="Gill Sans MT"/>
          <w:sz w:val="18"/>
        </w:rPr>
      </w:pPr>
    </w:p>
    <w:p w14:paraId="736124BA" w14:textId="77777777" w:rsidR="00D92A2F" w:rsidRDefault="001474BF">
      <w:pPr>
        <w:pStyle w:val="DefaultText"/>
        <w:jc w:val="both"/>
        <w:rPr>
          <w:rFonts w:ascii="Gill Sans MT" w:hAnsi="Gill Sans MT"/>
        </w:rPr>
      </w:pPr>
      <w:r w:rsidRPr="0031054B">
        <w:rPr>
          <w:rFonts w:ascii="Gill Sans MT" w:hAnsi="Gill Sans MT"/>
          <w:sz w:val="32"/>
        </w:rPr>
        <w:t xml:space="preserve">Any person who desires to make a representation to the </w:t>
      </w:r>
      <w:r w:rsidRPr="0031054B">
        <w:rPr>
          <w:rFonts w:ascii="Gill Sans MT" w:hAnsi="Gill Sans MT"/>
          <w:b/>
          <w:sz w:val="32"/>
        </w:rPr>
        <w:t>grant</w:t>
      </w:r>
      <w:r w:rsidR="00C41C01">
        <w:rPr>
          <w:rFonts w:ascii="Gill Sans MT" w:hAnsi="Gill Sans MT"/>
          <w:b/>
          <w:sz w:val="32"/>
        </w:rPr>
        <w:t xml:space="preserve"> </w:t>
      </w:r>
      <w:r w:rsidRPr="0031054B">
        <w:rPr>
          <w:rFonts w:ascii="Gill Sans MT" w:hAnsi="Gill Sans MT"/>
          <w:sz w:val="32"/>
        </w:rPr>
        <w:t xml:space="preserve">should send to </w:t>
      </w:r>
      <w:hyperlink r:id="rId9" w:history="1">
        <w:r w:rsidR="00D82908" w:rsidRPr="00B97E1D">
          <w:rPr>
            <w:rStyle w:val="Hyperlink"/>
            <w:rFonts w:ascii="Gill Sans MT" w:hAnsi="Gill Sans MT"/>
            <w:sz w:val="32"/>
          </w:rPr>
          <w:t>EHL.</w:t>
        </w:r>
        <w:r w:rsidR="00F456D8">
          <w:rPr>
            <w:rStyle w:val="Hyperlink"/>
            <w:rFonts w:ascii="Gill Sans MT" w:hAnsi="Gill Sans MT"/>
            <w:sz w:val="32"/>
          </w:rPr>
          <w:t>licensing</w:t>
        </w:r>
        <w:r w:rsidR="00D82908" w:rsidRPr="00B97E1D">
          <w:rPr>
            <w:rStyle w:val="Hyperlink"/>
            <w:rFonts w:ascii="Gill Sans MT" w:hAnsi="Gill Sans MT"/>
            <w:sz w:val="32"/>
          </w:rPr>
          <w:t>@brighton-hove.gov.uk</w:t>
        </w:r>
      </w:hyperlink>
      <w:r w:rsidR="00D82908">
        <w:rPr>
          <w:rFonts w:ascii="Gill Sans MT" w:hAnsi="Gill Sans MT"/>
          <w:sz w:val="32"/>
        </w:rPr>
        <w:t xml:space="preserve"> or </w:t>
      </w:r>
      <w:r w:rsidR="00210AC0" w:rsidRPr="0031054B">
        <w:rPr>
          <w:rFonts w:ascii="Gill Sans MT" w:hAnsi="Gill Sans MT"/>
          <w:sz w:val="32"/>
        </w:rPr>
        <w:t>Regulatory Services Manager</w:t>
      </w:r>
      <w:r w:rsidRPr="0031054B">
        <w:rPr>
          <w:rFonts w:ascii="Gill Sans MT" w:hAnsi="Gill Sans MT"/>
          <w:sz w:val="32"/>
        </w:rPr>
        <w:t xml:space="preserve">, </w:t>
      </w:r>
      <w:r w:rsidR="00E53FA2" w:rsidRPr="0031054B">
        <w:rPr>
          <w:rFonts w:ascii="Gill Sans MT" w:hAnsi="Gill Sans MT"/>
          <w:sz w:val="32"/>
        </w:rPr>
        <w:t>Regulatory Services</w:t>
      </w:r>
      <w:r w:rsidRPr="0031054B">
        <w:rPr>
          <w:rFonts w:ascii="Gill Sans MT" w:hAnsi="Gill Sans MT"/>
          <w:sz w:val="32"/>
        </w:rPr>
        <w:t xml:space="preserve">, </w:t>
      </w:r>
      <w:r w:rsidR="00E53FA2" w:rsidRPr="0031054B">
        <w:rPr>
          <w:rFonts w:ascii="Gill Sans MT" w:hAnsi="Gill Sans MT"/>
          <w:sz w:val="32"/>
        </w:rPr>
        <w:t>Environmental Health</w:t>
      </w:r>
      <w:r w:rsidRPr="0031054B">
        <w:rPr>
          <w:rFonts w:ascii="Gill Sans MT" w:hAnsi="Gill Sans MT"/>
          <w:sz w:val="32"/>
        </w:rPr>
        <w:t xml:space="preserve"> and Licensing, </w:t>
      </w:r>
      <w:r w:rsidR="00C14F1F" w:rsidRPr="00C14F1F">
        <w:rPr>
          <w:rFonts w:ascii="Gill Sans MT" w:hAnsi="Gill Sans MT"/>
          <w:sz w:val="32"/>
        </w:rPr>
        <w:t>Hove Town Hall, Norton Road, Hove, BN3 3BQ</w:t>
      </w:r>
      <w:r w:rsidR="00C14F1F">
        <w:rPr>
          <w:rFonts w:ascii="Gill Sans MT" w:hAnsi="Gill Sans MT"/>
          <w:sz w:val="32"/>
        </w:rPr>
        <w:t xml:space="preserve"> </w:t>
      </w:r>
      <w:r w:rsidRPr="0031054B">
        <w:rPr>
          <w:rFonts w:ascii="Gill Sans MT" w:hAnsi="Gill Sans MT"/>
          <w:sz w:val="32"/>
        </w:rPr>
        <w:t>no later than</w:t>
      </w:r>
      <w:r w:rsidRPr="0031054B">
        <w:rPr>
          <w:rFonts w:ascii="Gill Sans MT" w:hAnsi="Gill Sans MT"/>
        </w:rPr>
        <w:t xml:space="preserve"> </w:t>
      </w:r>
    </w:p>
    <w:p w14:paraId="5FF55B30" w14:textId="3F58E1F5" w:rsidR="001474BF" w:rsidRPr="0031054B" w:rsidRDefault="00993021">
      <w:pPr>
        <w:pStyle w:val="DefaultText"/>
        <w:jc w:val="both"/>
        <w:rPr>
          <w:rFonts w:ascii="Gill Sans MT" w:hAnsi="Gill Sans MT"/>
          <w:sz w:val="32"/>
        </w:rPr>
      </w:pPr>
      <w:r>
        <w:rPr>
          <w:rFonts w:ascii="Gill Sans MT" w:hAnsi="Gill Sans MT"/>
          <w:b/>
          <w:bCs/>
          <w:sz w:val="32"/>
          <w:szCs w:val="32"/>
        </w:rPr>
        <w:t>12 June</w:t>
      </w:r>
      <w:r w:rsidR="00C41C01" w:rsidRPr="00C41C01">
        <w:rPr>
          <w:rFonts w:ascii="Gill Sans MT" w:hAnsi="Gill Sans MT"/>
          <w:b/>
          <w:bCs/>
          <w:sz w:val="32"/>
          <w:szCs w:val="32"/>
        </w:rPr>
        <w:t xml:space="preserve"> 2026</w:t>
      </w:r>
      <w:r w:rsidR="001474BF" w:rsidRPr="00C41C01">
        <w:rPr>
          <w:rFonts w:ascii="Gill Sans MT" w:hAnsi="Gill Sans MT"/>
          <w:b/>
          <w:bCs/>
          <w:sz w:val="32"/>
          <w:szCs w:val="32"/>
        </w:rPr>
        <w:t xml:space="preserve"> </w:t>
      </w:r>
      <w:r w:rsidR="001474BF" w:rsidRPr="0031054B">
        <w:rPr>
          <w:rFonts w:ascii="Gill Sans MT" w:hAnsi="Gill Sans MT"/>
          <w:sz w:val="32"/>
        </w:rPr>
        <w:t xml:space="preserve">a brief written statement of the grounds of his/her objection.  The register and records of applications may be viewed at the above council office during normal office hours; summaries are available via </w:t>
      </w:r>
      <w:hyperlink r:id="rId10" w:history="1">
        <w:r w:rsidR="00C41C01" w:rsidRPr="00FB689E">
          <w:rPr>
            <w:rStyle w:val="Hyperlink"/>
            <w:rFonts w:ascii="Gill Sans MT" w:hAnsi="Gill Sans MT"/>
            <w:sz w:val="32"/>
          </w:rPr>
          <w:t>www.brighton-hove.gov.uk/licensing</w:t>
        </w:r>
      </w:hyperlink>
      <w:r w:rsidR="00C41C01">
        <w:rPr>
          <w:rFonts w:ascii="Gill Sans MT" w:hAnsi="Gill Sans MT"/>
          <w:sz w:val="32"/>
        </w:rPr>
        <w:t xml:space="preserve"> </w:t>
      </w:r>
      <w:r w:rsidR="001474BF" w:rsidRPr="0031054B">
        <w:rPr>
          <w:rFonts w:ascii="Gill Sans MT" w:hAnsi="Gill Sans MT"/>
          <w:sz w:val="32"/>
        </w:rPr>
        <w:t>.</w:t>
      </w:r>
    </w:p>
    <w:p w14:paraId="62B82F7B" w14:textId="77777777" w:rsidR="001474BF" w:rsidRPr="0031054B" w:rsidRDefault="001474BF">
      <w:pPr>
        <w:pStyle w:val="DefaultText"/>
        <w:rPr>
          <w:rFonts w:ascii="Gill Sans MT" w:hAnsi="Gill Sans MT"/>
          <w:sz w:val="18"/>
        </w:rPr>
      </w:pPr>
    </w:p>
    <w:p w14:paraId="4F0262DD" w14:textId="77777777" w:rsidR="00300E2C" w:rsidRDefault="00300E2C" w:rsidP="00300E2C">
      <w:pPr>
        <w:pStyle w:val="DefaultText"/>
        <w:rPr>
          <w:rFonts w:ascii="Gill Sans MT" w:hAnsi="Gill Sans MT"/>
          <w:noProof w:val="0"/>
          <w:sz w:val="32"/>
          <w:szCs w:val="32"/>
        </w:rPr>
      </w:pPr>
      <w:r>
        <w:rPr>
          <w:rFonts w:ascii="Gill Sans MT" w:hAnsi="Gill Sans MT"/>
          <w:sz w:val="32"/>
          <w:szCs w:val="32"/>
        </w:rPr>
        <w:t xml:space="preserve">It is an offence knowingly or recklessly to make a false statement in connection with an application, the maximum penalty for which a person is liable on summary conviction is an unlimited fine. </w:t>
      </w:r>
    </w:p>
    <w:p w14:paraId="2997A8AE" w14:textId="77777777" w:rsidR="001474BF" w:rsidRDefault="001474BF">
      <w:pPr>
        <w:pStyle w:val="DefaultText"/>
        <w:rPr>
          <w:rFonts w:ascii="Gill Sans MT" w:hAnsi="Gill Sans MT"/>
          <w:sz w:val="18"/>
        </w:rPr>
      </w:pPr>
    </w:p>
    <w:p w14:paraId="3A2EE05F" w14:textId="77777777" w:rsidR="00A02E0D" w:rsidRPr="0031054B" w:rsidRDefault="00A02E0D">
      <w:pPr>
        <w:pStyle w:val="DefaultText"/>
        <w:rPr>
          <w:rFonts w:ascii="Gill Sans MT" w:hAnsi="Gill Sans MT"/>
          <w:sz w:val="18"/>
        </w:rPr>
      </w:pPr>
    </w:p>
    <w:p w14:paraId="33626917" w14:textId="5A8A68F5" w:rsidR="001474BF" w:rsidRDefault="001474BF">
      <w:pPr>
        <w:pStyle w:val="DefaultText"/>
        <w:rPr>
          <w:rFonts w:ascii="Gill Sans MT" w:hAnsi="Gill Sans MT"/>
          <w:b/>
          <w:bCs/>
          <w:sz w:val="32"/>
        </w:rPr>
      </w:pPr>
      <w:r w:rsidRPr="0031054B">
        <w:rPr>
          <w:rFonts w:ascii="Gill Sans MT" w:hAnsi="Gill Sans MT"/>
          <w:sz w:val="32"/>
        </w:rPr>
        <w:t xml:space="preserve">Dated this :        </w:t>
      </w:r>
      <w:r w:rsidRPr="00C41C01">
        <w:rPr>
          <w:rFonts w:ascii="Gill Sans MT" w:hAnsi="Gill Sans MT"/>
          <w:b/>
          <w:bCs/>
          <w:sz w:val="32"/>
        </w:rPr>
        <w:t xml:space="preserve"> </w:t>
      </w:r>
      <w:r w:rsidR="00993021">
        <w:rPr>
          <w:rFonts w:ascii="Gill Sans MT" w:hAnsi="Gill Sans MT"/>
          <w:b/>
          <w:bCs/>
          <w:sz w:val="32"/>
        </w:rPr>
        <w:t>14</w:t>
      </w:r>
      <w:r w:rsidR="00993021">
        <w:rPr>
          <w:rFonts w:ascii="Gill Sans MT" w:hAnsi="Gill Sans MT"/>
          <w:b/>
          <w:bCs/>
          <w:sz w:val="32"/>
          <w:vertAlign w:val="superscript"/>
        </w:rPr>
        <w:t xml:space="preserve">th </w:t>
      </w:r>
      <w:r w:rsidRPr="0031054B">
        <w:rPr>
          <w:rFonts w:ascii="Gill Sans MT" w:hAnsi="Gill Sans MT"/>
          <w:sz w:val="32"/>
        </w:rPr>
        <w:t xml:space="preserve">day of </w:t>
      </w:r>
      <w:r w:rsidR="00993021">
        <w:rPr>
          <w:rFonts w:ascii="Gill Sans MT" w:hAnsi="Gill Sans MT"/>
          <w:b/>
          <w:bCs/>
          <w:sz w:val="32"/>
        </w:rPr>
        <w:t>May</w:t>
      </w:r>
      <w:r w:rsidR="00C41C01">
        <w:rPr>
          <w:rFonts w:ascii="Gill Sans MT" w:hAnsi="Gill Sans MT"/>
          <w:sz w:val="32"/>
        </w:rPr>
        <w:t xml:space="preserve"> </w:t>
      </w:r>
      <w:r w:rsidRPr="00C41C01">
        <w:rPr>
          <w:rFonts w:ascii="Gill Sans MT" w:hAnsi="Gill Sans MT"/>
          <w:b/>
          <w:bCs/>
          <w:sz w:val="32"/>
        </w:rPr>
        <w:t>20</w:t>
      </w:r>
      <w:r w:rsidR="00C41C01" w:rsidRPr="00C41C01">
        <w:rPr>
          <w:rFonts w:ascii="Gill Sans MT" w:hAnsi="Gill Sans MT"/>
          <w:b/>
          <w:bCs/>
          <w:sz w:val="32"/>
        </w:rPr>
        <w:t>26</w:t>
      </w:r>
    </w:p>
    <w:p w14:paraId="61666342" w14:textId="4A8C518F" w:rsidR="001474BF" w:rsidRPr="0031054B" w:rsidRDefault="001474BF">
      <w:pPr>
        <w:pStyle w:val="DefaultText"/>
        <w:rPr>
          <w:rFonts w:ascii="Gill Sans MT" w:hAnsi="Gill Sans MT"/>
          <w:sz w:val="18"/>
        </w:rPr>
      </w:pPr>
    </w:p>
    <w:p w14:paraId="3FFA6778" w14:textId="2B87CD1A" w:rsidR="001474BF" w:rsidRDefault="001474BF">
      <w:pPr>
        <w:pStyle w:val="DefaultText"/>
        <w:rPr>
          <w:rFonts w:ascii="Gill Sans" w:hAnsi="Gill Sans"/>
          <w:b/>
          <w:bCs/>
          <w:sz w:val="32"/>
        </w:rPr>
      </w:pPr>
      <w:r>
        <w:rPr>
          <w:rFonts w:ascii="Gill Sans" w:hAnsi="Gill Sans"/>
          <w:sz w:val="32"/>
        </w:rPr>
        <w:t>Signed</w:t>
      </w:r>
      <w:r w:rsidR="00D92A2F">
        <w:rPr>
          <w:rFonts w:ascii="Gill Sans" w:hAnsi="Gill Sans"/>
          <w:sz w:val="32"/>
        </w:rPr>
        <w:t>:</w:t>
      </w:r>
      <w:r>
        <w:rPr>
          <w:rFonts w:ascii="Gill Sans" w:hAnsi="Gill Sans"/>
          <w:sz w:val="32"/>
        </w:rPr>
        <w:t xml:space="preserve"> </w:t>
      </w:r>
      <w:r w:rsidR="00D92A2F" w:rsidRPr="00D92A2F">
        <w:rPr>
          <w:noProof w:val="0"/>
          <w:szCs w:val="24"/>
          <w:lang w:eastAsia="en-GB"/>
        </w:rPr>
        <w:t xml:space="preserve"> </w:t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noProof w:val="0"/>
          <w:szCs w:val="24"/>
          <w:lang w:eastAsia="en-GB"/>
        </w:rPr>
        <w:tab/>
      </w:r>
      <w:r w:rsidR="00D92A2F">
        <w:rPr>
          <w:rFonts w:ascii="Gill Sans" w:hAnsi="Gill Sans"/>
          <w:sz w:val="32"/>
        </w:rPr>
        <w:tab/>
        <w:t xml:space="preserve">    </w:t>
      </w:r>
      <w:r w:rsidR="00993021" w:rsidRPr="00993021">
        <w:rPr>
          <w:rFonts w:ascii="Gill Sans" w:hAnsi="Gill Sans"/>
          <w:b/>
          <w:bCs/>
          <w:sz w:val="32"/>
        </w:rPr>
        <w:t>Rafiqul Islam</w:t>
      </w:r>
    </w:p>
    <w:p w14:paraId="1E06FF66" w14:textId="77777777" w:rsidR="00D92A2F" w:rsidRPr="00D92A2F" w:rsidRDefault="00D92A2F">
      <w:pPr>
        <w:pStyle w:val="DefaultText"/>
        <w:rPr>
          <w:rFonts w:ascii="Gill Sans" w:hAnsi="Gill Sans"/>
          <w:b/>
          <w:bCs/>
          <w:sz w:val="32"/>
        </w:rPr>
      </w:pPr>
    </w:p>
    <w:p w14:paraId="04603BDE" w14:textId="77777777" w:rsidR="001474BF" w:rsidRDefault="001474BF">
      <w:pPr>
        <w:pStyle w:val="DefaultText"/>
        <w:rPr>
          <w:rFonts w:ascii="Gill Sans" w:hAnsi="Gill Sans"/>
        </w:rPr>
      </w:pPr>
      <w:r>
        <w:rPr>
          <w:rFonts w:ascii="Gill Sans" w:hAnsi="Gill Sans"/>
        </w:rPr>
        <w:t>*28 days starting the day after applying to the Licensing Authority</w:t>
      </w:r>
    </w:p>
    <w:p w14:paraId="7AE55BE2" w14:textId="77777777" w:rsidR="001474BF" w:rsidRDefault="001474BF">
      <w:pPr>
        <w:pStyle w:val="DefaultText"/>
        <w:rPr>
          <w:rFonts w:ascii="Gill Sans" w:hAnsi="Gill Sans"/>
          <w:sz w:val="18"/>
        </w:rPr>
      </w:pPr>
    </w:p>
    <w:p w14:paraId="4C02DBB2" w14:textId="399629D2" w:rsidR="001474BF" w:rsidRDefault="001474BF">
      <w:pPr>
        <w:pStyle w:val="DefaultText"/>
        <w:rPr>
          <w:rFonts w:ascii="Gill Sans" w:hAnsi="Gill Sans"/>
          <w:sz w:val="18"/>
        </w:rPr>
      </w:pPr>
    </w:p>
    <w:sectPr w:rsidR="001474BF" w:rsidSect="00C41C01">
      <w:pgSz w:w="11905" w:h="16838" w:code="9"/>
      <w:pgMar w:top="567" w:right="1361" w:bottom="567" w:left="1361" w:header="794" w:footer="79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30C18" w14:textId="77777777" w:rsidR="0082369C" w:rsidRDefault="0082369C">
      <w:r>
        <w:separator/>
      </w:r>
    </w:p>
  </w:endnote>
  <w:endnote w:type="continuationSeparator" w:id="0">
    <w:p w14:paraId="4CC80B38" w14:textId="77777777" w:rsidR="0082369C" w:rsidRDefault="0082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324D" w14:textId="77777777" w:rsidR="0082369C" w:rsidRDefault="0082369C">
      <w:r>
        <w:separator/>
      </w:r>
    </w:p>
  </w:footnote>
  <w:footnote w:type="continuationSeparator" w:id="0">
    <w:p w14:paraId="727D2EFD" w14:textId="77777777" w:rsidR="0082369C" w:rsidRDefault="00823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3D"/>
    <w:rsid w:val="00004981"/>
    <w:rsid w:val="00050641"/>
    <w:rsid w:val="001474BF"/>
    <w:rsid w:val="001D3FD1"/>
    <w:rsid w:val="00210AC0"/>
    <w:rsid w:val="00280750"/>
    <w:rsid w:val="002D27B1"/>
    <w:rsid w:val="00300E2C"/>
    <w:rsid w:val="0031054B"/>
    <w:rsid w:val="00344B94"/>
    <w:rsid w:val="003B2C35"/>
    <w:rsid w:val="005E68BE"/>
    <w:rsid w:val="00704679"/>
    <w:rsid w:val="0082369C"/>
    <w:rsid w:val="00890926"/>
    <w:rsid w:val="008A1E27"/>
    <w:rsid w:val="00971114"/>
    <w:rsid w:val="00993021"/>
    <w:rsid w:val="00A02E0D"/>
    <w:rsid w:val="00AB1959"/>
    <w:rsid w:val="00BF4A24"/>
    <w:rsid w:val="00C14F1F"/>
    <w:rsid w:val="00C41C01"/>
    <w:rsid w:val="00CB7D48"/>
    <w:rsid w:val="00D31B3D"/>
    <w:rsid w:val="00D82908"/>
    <w:rsid w:val="00D92A2F"/>
    <w:rsid w:val="00E20E83"/>
    <w:rsid w:val="00E462D6"/>
    <w:rsid w:val="00E53FA2"/>
    <w:rsid w:val="00E93836"/>
    <w:rsid w:val="00F456D8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F1CE04"/>
  <w15:chartTrackingRefBased/>
  <w15:docId w15:val="{D23A75EF-A11A-4D74-902B-5709E316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ill Sans" w:hAnsi="Gill Sans"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sz w:val="24"/>
    </w:rPr>
  </w:style>
  <w:style w:type="paragraph" w:styleId="Footer">
    <w:name w:val="footer"/>
    <w:basedOn w:val="Normal"/>
    <w:rPr>
      <w:sz w:val="24"/>
    </w:rPr>
  </w:style>
  <w:style w:type="paragraph" w:styleId="Title">
    <w:name w:val="Title"/>
    <w:basedOn w:val="Normal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customStyle="1" w:styleId="Subhead">
    <w:name w:val="Subhead"/>
    <w:basedOn w:val="Normal"/>
    <w:pPr>
      <w:spacing w:before="72" w:after="72"/>
    </w:p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">
    <w:name w:val="Bullet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character" w:styleId="Hyperlink">
    <w:name w:val="Hyperlink"/>
    <w:rsid w:val="00D8290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82908"/>
    <w:rPr>
      <w:color w:val="605E5C"/>
      <w:shd w:val="clear" w:color="auto" w:fill="E1DFDD"/>
    </w:rPr>
  </w:style>
  <w:style w:type="paragraph" w:styleId="NormalWeb">
    <w:name w:val="Normal (Web)"/>
    <w:basedOn w:val="Normal"/>
    <w:rsid w:val="00D92A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ighton-hove.gov.uk/licensing" TargetMode="External"/><Relationship Id="rId4" Type="http://schemas.openxmlformats.org/officeDocument/2006/relationships/styles" Target="styles.xml"/><Relationship Id="rId9" Type="http://schemas.openxmlformats.org/officeDocument/2006/relationships/hyperlink" Target="mailto:EHL.safety@brighton-hov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C525788A37448A6A1F42B967593F6" ma:contentTypeVersion="21" ma:contentTypeDescription="Create a new document." ma:contentTypeScope="" ma:versionID="a43cd413c3db1318e86a6ac95b4848b2">
  <xsd:schema xmlns:xsd="http://www.w3.org/2001/XMLSchema" xmlns:xs="http://www.w3.org/2001/XMLSchema" xmlns:p="http://schemas.microsoft.com/office/2006/metadata/properties" xmlns:ns1="http://schemas.microsoft.com/sharepoint/v3" xmlns:ns2="c79f7db6-32d4-4bf4-99da-94f398b0c357" xmlns:ns3="5dabdaa9-5215-4911-94a7-96255c66ec05" targetNamespace="http://schemas.microsoft.com/office/2006/metadata/properties" ma:root="true" ma:fieldsID="80fd67921ed78dc7accde555824cc404" ns1:_="" ns2:_="" ns3:_="">
    <xsd:import namespace="http://schemas.microsoft.com/sharepoint/v3"/>
    <xsd:import namespace="c79f7db6-32d4-4bf4-99da-94f398b0c357"/>
    <xsd:import namespace="5dabdaa9-5215-4911-94a7-96255c66e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Commen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f7db6-32d4-4bf4-99da-94f398b0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14c1c7-36a5-45a5-9ee9-efc887aa7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6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bdaa9-5215-4911-94a7-96255c66e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118bd2-5eed-417e-8c26-ee3f24b7f82d}" ma:internalName="TaxCatchAll" ma:showField="CatchAllData" ma:web="5dabdaa9-5215-4911-94a7-96255c66e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79f7db6-32d4-4bf4-99da-94f398b0c357">
      <Terms xmlns="http://schemas.microsoft.com/office/infopath/2007/PartnerControls"/>
    </lcf76f155ced4ddcb4097134ff3c332f>
    <TaxCatchAll xmlns="5dabdaa9-5215-4911-94a7-96255c66ec05"/>
    <_ip_UnifiedCompliancePolicyProperties xmlns="http://schemas.microsoft.com/sharepoint/v3" xsi:nil="true"/>
    <Comment xmlns="c79f7db6-32d4-4bf4-99da-94f398b0c3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BB064-22C6-4712-9E77-83C9718F0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9f7db6-32d4-4bf4-99da-94f398b0c357"/>
    <ds:schemaRef ds:uri="5dabdaa9-5215-4911-94a7-96255c66e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565B5-9B76-4F17-A525-8471470EA8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9f7db6-32d4-4bf4-99da-94f398b0c357"/>
    <ds:schemaRef ds:uri="5dabdaa9-5215-4911-94a7-96255c66ec05"/>
  </ds:schemaRefs>
</ds:datastoreItem>
</file>

<file path=customXml/itemProps3.xml><?xml version="1.0" encoding="utf-8"?>
<ds:datastoreItem xmlns:ds="http://schemas.openxmlformats.org/officeDocument/2006/customXml" ds:itemID="{5B44873A-ACD4-4A77-9BD8-39A4A3B9DF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1416</Characters>
  <Application>Microsoft Office Word</Application>
  <DocSecurity>0</DocSecurity>
  <Lines>32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LICENSING ACT 2003 (PREMISES LICENCES AND CLUB PREMISES CERTIFICATES) REGULATIONS 2005</vt:lpstr>
    </vt:vector>
  </TitlesOfParts>
  <Company>BRIGHTON AND HOCE COUNCIL</Company>
  <LinksUpToDate>false</LinksUpToDate>
  <CharactersWithSpaces>1673</CharactersWithSpaces>
  <SharedDoc>false</SharedDoc>
  <HLinks>
    <vt:vector size="6" baseType="variant">
      <vt:variant>
        <vt:i4>6225982</vt:i4>
      </vt:variant>
      <vt:variant>
        <vt:i4>0</vt:i4>
      </vt:variant>
      <vt:variant>
        <vt:i4>0</vt:i4>
      </vt:variant>
      <vt:variant>
        <vt:i4>5</vt:i4>
      </vt:variant>
      <vt:variant>
        <vt:lpwstr>mailto:EHL.safety@brighton-hove.gov.uk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LICENSING ACT 2003 (PREMISES LICENCES AND CLUB PREMISES CERTIFICATES) REGULATIONS 2005</dc:title>
  <dc:subject/>
  <dc:creator>client</dc:creator>
  <cp:keywords/>
  <cp:lastModifiedBy>Frank le Duc</cp:lastModifiedBy>
  <cp:revision>4</cp:revision>
  <cp:lastPrinted>2026-04-21T15:46:00Z</cp:lastPrinted>
  <dcterms:created xsi:type="dcterms:W3CDTF">2026-05-14T12:35:00Z</dcterms:created>
  <dcterms:modified xsi:type="dcterms:W3CDTF">2026-05-19T20:21:00Z</dcterms:modified>
</cp:coreProperties>
</file>